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A4610" w14:textId="77777777" w:rsidR="003F532B" w:rsidRDefault="00615385" w:rsidP="00E84B01">
      <w:pPr>
        <w:pStyle w:val="SectionVHeader"/>
        <w:spacing w:after="120"/>
      </w:pPr>
      <w:bookmarkStart w:id="0" w:name="_Toc68319418"/>
      <w:r>
        <w:t>Technical Proposal</w:t>
      </w:r>
      <w:r w:rsidR="00D7645F">
        <w:t xml:space="preserve"> Submission Form</w:t>
      </w:r>
      <w:bookmarkStart w:id="1" w:name="_GoBack"/>
      <w:bookmarkEnd w:id="0"/>
      <w:bookmarkEnd w:id="1"/>
    </w:p>
    <w:p w14:paraId="153E8904" w14:textId="77777777" w:rsidR="00ED77E4" w:rsidRPr="00E40C09" w:rsidRDefault="00ED77E4" w:rsidP="00E84B01">
      <w:pPr>
        <w:widowControl w:val="0"/>
        <w:autoSpaceDE w:val="0"/>
        <w:autoSpaceDN w:val="0"/>
        <w:adjustRightInd w:val="0"/>
        <w:spacing w:after="120"/>
        <w:jc w:val="center"/>
        <w:rPr>
          <w:b/>
          <w:color w:val="000000" w:themeColor="text1"/>
          <w:sz w:val="36"/>
          <w:szCs w:val="36"/>
        </w:rPr>
      </w:pPr>
      <w:r w:rsidRPr="00E40C09">
        <w:rPr>
          <w:b/>
          <w:color w:val="000000" w:themeColor="text1"/>
          <w:sz w:val="36"/>
          <w:szCs w:val="36"/>
        </w:rPr>
        <w:t xml:space="preserve">Develop a Management Plan for the Proposed </w:t>
      </w:r>
      <w:proofErr w:type="spellStart"/>
      <w:r w:rsidRPr="00E40C09">
        <w:rPr>
          <w:b/>
          <w:color w:val="000000" w:themeColor="text1"/>
          <w:sz w:val="36"/>
          <w:szCs w:val="36"/>
        </w:rPr>
        <w:t>Gouyave</w:t>
      </w:r>
      <w:proofErr w:type="spellEnd"/>
      <w:r w:rsidRPr="00E40C09">
        <w:rPr>
          <w:b/>
          <w:color w:val="000000" w:themeColor="text1"/>
          <w:sz w:val="36"/>
          <w:szCs w:val="36"/>
        </w:rPr>
        <w:t xml:space="preserve"> Marine Protected Area</w:t>
      </w:r>
    </w:p>
    <w:p w14:paraId="1B1B1095" w14:textId="77777777" w:rsidR="00D7645F" w:rsidRDefault="00ED77E4" w:rsidP="00D7645F">
      <w:pPr>
        <w:pStyle w:val="BankNormal"/>
        <w:jc w:val="both"/>
        <w:rPr>
          <w:i/>
          <w:iCs/>
        </w:rPr>
      </w:pPr>
      <w:r w:rsidDel="00ED77E4">
        <w:t xml:space="preserve"> </w:t>
      </w:r>
      <w:r w:rsidR="00D7645F">
        <w:rPr>
          <w:i/>
          <w:iCs/>
        </w:rPr>
        <w:t>[The Bidder shall fill in this Form in accordance with the instructions indicated</w:t>
      </w:r>
      <w:r w:rsidR="00AD05F5">
        <w:rPr>
          <w:i/>
          <w:iCs/>
        </w:rPr>
        <w:t>.</w:t>
      </w:r>
      <w:r w:rsidR="00D7645F">
        <w:rPr>
          <w:i/>
          <w:iCs/>
        </w:rPr>
        <w:t xml:space="preserve"> No alterations to its format shall be permitted and no substitutions shall be accepted.]</w:t>
      </w:r>
    </w:p>
    <w:p w14:paraId="7857EB75" w14:textId="77777777" w:rsidR="00E84B01" w:rsidRDefault="00E84B01" w:rsidP="00E84B01">
      <w:pPr>
        <w:tabs>
          <w:tab w:val="right" w:pos="9360"/>
        </w:tabs>
        <w:ind w:left="720" w:hanging="720"/>
        <w:jc w:val="right"/>
      </w:pPr>
      <w:r>
        <w:rPr>
          <w:i/>
          <w:iCs/>
        </w:rPr>
        <w:t>Grenada, 19-03-2018</w:t>
      </w:r>
    </w:p>
    <w:p w14:paraId="5FF0E4B5" w14:textId="77777777" w:rsidR="00E84B01" w:rsidRDefault="00E84B01" w:rsidP="00E84B01">
      <w:pPr>
        <w:tabs>
          <w:tab w:val="right" w:pos="9360"/>
        </w:tabs>
        <w:ind w:left="720" w:hanging="720"/>
        <w:jc w:val="right"/>
      </w:pPr>
    </w:p>
    <w:p w14:paraId="3782E1AD" w14:textId="77777777" w:rsidR="00E84B01" w:rsidRPr="00B16466" w:rsidRDefault="00E84B01" w:rsidP="00E84B01">
      <w:pPr>
        <w:widowControl w:val="0"/>
        <w:tabs>
          <w:tab w:val="left" w:pos="1800"/>
          <w:tab w:val="left" w:pos="1890"/>
        </w:tabs>
        <w:autoSpaceDE w:val="0"/>
        <w:autoSpaceDN w:val="0"/>
        <w:adjustRightInd w:val="0"/>
        <w:ind w:right="-138"/>
      </w:pPr>
      <w:r w:rsidRPr="00304511">
        <w:rPr>
          <w:szCs w:val="24"/>
        </w:rPr>
        <w:t>Contract number</w:t>
      </w:r>
      <w:r>
        <w:rPr>
          <w:szCs w:val="24"/>
        </w:rPr>
        <w:t>:</w:t>
      </w:r>
      <w:r>
        <w:rPr>
          <w:szCs w:val="24"/>
        </w:rPr>
        <w:tab/>
      </w:r>
      <w:r>
        <w:rPr>
          <w:szCs w:val="24"/>
        </w:rPr>
        <w:tab/>
      </w:r>
      <w:r w:rsidRPr="00A21E71">
        <w:t>CCCCC/KFW/</w:t>
      </w:r>
      <w:r>
        <w:t>GRENCODA</w:t>
      </w:r>
      <w:r w:rsidRPr="00A21E71">
        <w:t>-2018-</w:t>
      </w:r>
      <w:r>
        <w:t>#17</w:t>
      </w:r>
    </w:p>
    <w:p w14:paraId="33186F3B" w14:textId="77777777" w:rsidR="00E84B01" w:rsidRPr="00906223" w:rsidRDefault="00E84B01" w:rsidP="00E84B01">
      <w:pPr>
        <w:ind w:left="1890" w:hanging="1890"/>
        <w:jc w:val="both"/>
        <w:rPr>
          <w:b/>
          <w:bCs/>
          <w:color w:val="000000"/>
          <w:sz w:val="22"/>
        </w:rPr>
      </w:pPr>
      <w:r>
        <w:rPr>
          <w:szCs w:val="24"/>
        </w:rPr>
        <w:t>C</w:t>
      </w:r>
      <w:r w:rsidRPr="00304511">
        <w:rPr>
          <w:szCs w:val="24"/>
        </w:rPr>
        <w:t>ontract name:</w:t>
      </w:r>
      <w:r>
        <w:rPr>
          <w:szCs w:val="24"/>
        </w:rPr>
        <w:tab/>
      </w:r>
      <w:r>
        <w:rPr>
          <w:b/>
          <w:sz w:val="22"/>
          <w:lang w:val="en-GB"/>
        </w:rPr>
        <w:t xml:space="preserve">Develop a Management Plan for the Proposed </w:t>
      </w:r>
      <w:proofErr w:type="spellStart"/>
      <w:r>
        <w:rPr>
          <w:b/>
          <w:sz w:val="22"/>
          <w:lang w:val="en-GB"/>
        </w:rPr>
        <w:t>Gouyave</w:t>
      </w:r>
      <w:proofErr w:type="spellEnd"/>
      <w:r>
        <w:rPr>
          <w:b/>
          <w:sz w:val="22"/>
          <w:lang w:val="en-GB"/>
        </w:rPr>
        <w:t xml:space="preserve"> Marine Protected Area </w:t>
      </w:r>
    </w:p>
    <w:p w14:paraId="4B700BEA" w14:textId="77777777" w:rsidR="003B4FE8" w:rsidRPr="003B4FE8" w:rsidRDefault="00304511" w:rsidP="00ED77E4">
      <w:pPr>
        <w:widowControl w:val="0"/>
        <w:autoSpaceDE w:val="0"/>
        <w:autoSpaceDN w:val="0"/>
        <w:adjustRightInd w:val="0"/>
        <w:ind w:right="-138"/>
        <w:rPr>
          <w:szCs w:val="24"/>
        </w:rPr>
      </w:pPr>
      <w:r>
        <w:rPr>
          <w:szCs w:val="24"/>
        </w:rPr>
        <w:t>.</w:t>
      </w:r>
    </w:p>
    <w:p w14:paraId="2485F5EA" w14:textId="77777777" w:rsidR="00ED77E4" w:rsidRDefault="00D7645F" w:rsidP="00ED77E4">
      <w:r>
        <w:t xml:space="preserve">To: </w:t>
      </w:r>
      <w:r w:rsidR="00ED77E4">
        <w:t>Grenada Community Development Agency (GRENCODA)</w:t>
      </w:r>
    </w:p>
    <w:p w14:paraId="4237C6AF" w14:textId="77777777" w:rsidR="00D7645F" w:rsidRDefault="00D7645F" w:rsidP="00ED77E4"/>
    <w:p w14:paraId="70CDF5A6" w14:textId="77777777" w:rsidR="00ED77E4" w:rsidRDefault="00D7645F" w:rsidP="00ED77E4">
      <w:pPr>
        <w:jc w:val="both"/>
        <w:rPr>
          <w:b/>
          <w:sz w:val="22"/>
          <w:lang w:val="en-GB"/>
        </w:rPr>
      </w:pPr>
      <w:r>
        <w:t>We</w:t>
      </w:r>
      <w:r w:rsidR="0044265F">
        <w:t xml:space="preserve">, the undersigned, offer to provide the consulting services </w:t>
      </w:r>
      <w:r w:rsidR="00ED77E4">
        <w:t xml:space="preserve">to </w:t>
      </w:r>
      <w:r w:rsidR="00ED77E4">
        <w:rPr>
          <w:b/>
          <w:sz w:val="22"/>
          <w:lang w:val="en-GB"/>
        </w:rPr>
        <w:t xml:space="preserve">Develop a Management Plan for the Proposed </w:t>
      </w:r>
      <w:proofErr w:type="spellStart"/>
      <w:r w:rsidR="00ED77E4">
        <w:rPr>
          <w:b/>
          <w:sz w:val="22"/>
          <w:lang w:val="en-GB"/>
        </w:rPr>
        <w:t>Gouyave</w:t>
      </w:r>
      <w:proofErr w:type="spellEnd"/>
      <w:r w:rsidR="00ED77E4">
        <w:rPr>
          <w:b/>
          <w:sz w:val="22"/>
          <w:lang w:val="en-GB"/>
        </w:rPr>
        <w:t xml:space="preserve"> Marine Protected Area in accordance with your request for proposal dated, </w:t>
      </w:r>
      <w:r w:rsidR="00E84B01">
        <w:rPr>
          <w:b/>
          <w:sz w:val="22"/>
          <w:lang w:val="en-GB"/>
        </w:rPr>
        <w:t>March 19</w:t>
      </w:r>
      <w:r w:rsidR="00E84B01" w:rsidRPr="00E84B01">
        <w:rPr>
          <w:b/>
          <w:sz w:val="22"/>
          <w:vertAlign w:val="superscript"/>
          <w:lang w:val="en-GB"/>
        </w:rPr>
        <w:t>th</w:t>
      </w:r>
      <w:r w:rsidR="00ED77E4">
        <w:rPr>
          <w:b/>
          <w:sz w:val="22"/>
          <w:lang w:val="en-GB"/>
        </w:rPr>
        <w:t>, 2018 and our proposal.</w:t>
      </w:r>
    </w:p>
    <w:p w14:paraId="2855C57C" w14:textId="77777777" w:rsidR="0044265F" w:rsidRDefault="0044265F" w:rsidP="0044265F">
      <w:pPr>
        <w:jc w:val="both"/>
        <w:rPr>
          <w:b/>
          <w:sz w:val="22"/>
          <w:lang w:val="en-GB"/>
        </w:rPr>
      </w:pPr>
    </w:p>
    <w:p w14:paraId="7D85FA56" w14:textId="77777777" w:rsidR="0044265F" w:rsidRDefault="0044265F" w:rsidP="0044265F">
      <w:pPr>
        <w:jc w:val="both"/>
        <w:rPr>
          <w:b/>
          <w:sz w:val="22"/>
          <w:lang w:val="en-GB"/>
        </w:rPr>
      </w:pPr>
      <w:r>
        <w:rPr>
          <w:b/>
          <w:sz w:val="22"/>
          <w:lang w:val="en-GB"/>
        </w:rPr>
        <w:t>We hereby declare that all the information and statements made in this Proposal are true and accept that any misrepresentation contained in it may lead to our disqualification.</w:t>
      </w:r>
    </w:p>
    <w:p w14:paraId="17E1C2B6" w14:textId="77777777" w:rsidR="0044265F" w:rsidRDefault="0044265F" w:rsidP="0044265F">
      <w:pPr>
        <w:jc w:val="both"/>
        <w:rPr>
          <w:b/>
          <w:sz w:val="22"/>
          <w:lang w:val="en-GB"/>
        </w:rPr>
      </w:pPr>
    </w:p>
    <w:p w14:paraId="4AF77132" w14:textId="77777777" w:rsidR="0044265F" w:rsidRDefault="0044265F" w:rsidP="0044265F">
      <w:pPr>
        <w:jc w:val="both"/>
      </w:pPr>
      <w:r>
        <w:t>Our proposal is valid for the period of 30 days from the date fixed for the proposal submission deadline and it shall remain binding upon us and may be accepted at any time before the expiration of that period.</w:t>
      </w:r>
    </w:p>
    <w:p w14:paraId="11BE6408" w14:textId="77777777" w:rsidR="0044265F" w:rsidRPr="0044265F" w:rsidRDefault="0044265F" w:rsidP="0044265F">
      <w:pPr>
        <w:jc w:val="both"/>
        <w:rPr>
          <w:b/>
          <w:sz w:val="22"/>
        </w:rPr>
      </w:pPr>
    </w:p>
    <w:p w14:paraId="50104AB7" w14:textId="77777777" w:rsidR="0044265F" w:rsidRDefault="0044265F" w:rsidP="0044265F">
      <w:pPr>
        <w:jc w:val="both"/>
        <w:rPr>
          <w:b/>
          <w:sz w:val="22"/>
          <w:lang w:val="en-GB"/>
        </w:rPr>
      </w:pPr>
      <w:r>
        <w:rPr>
          <w:b/>
          <w:sz w:val="22"/>
          <w:lang w:val="en-GB"/>
        </w:rPr>
        <w:t>If negotiations are held during the period of validity of the Proposal, we undertake to negotiate on the basis of the proposed staff. Our Proposal is binding upon us and subject to the modifications resulting from Contract Negotiations.</w:t>
      </w:r>
    </w:p>
    <w:p w14:paraId="1C0F3715" w14:textId="77777777" w:rsidR="0044265F" w:rsidRDefault="0044265F" w:rsidP="0044265F">
      <w:pPr>
        <w:jc w:val="both"/>
        <w:rPr>
          <w:b/>
          <w:sz w:val="22"/>
          <w:lang w:val="en-GB"/>
        </w:rPr>
      </w:pPr>
    </w:p>
    <w:p w14:paraId="0EC0E9FD" w14:textId="77777777" w:rsidR="0044265F" w:rsidRPr="00906223" w:rsidRDefault="0044265F" w:rsidP="0044265F">
      <w:pPr>
        <w:jc w:val="both"/>
        <w:rPr>
          <w:b/>
          <w:bCs/>
          <w:color w:val="000000"/>
          <w:sz w:val="22"/>
        </w:rPr>
      </w:pPr>
      <w:r>
        <w:rPr>
          <w:b/>
          <w:bCs/>
          <w:color w:val="000000"/>
          <w:sz w:val="22"/>
        </w:rPr>
        <w:t xml:space="preserve">We undertake, if our Proposal is accepted, to initiate the consulting services related to the assignment not later than </w:t>
      </w:r>
      <w:r w:rsidR="00DD18C2">
        <w:rPr>
          <w:b/>
          <w:bCs/>
          <w:color w:val="000000"/>
          <w:sz w:val="22"/>
        </w:rPr>
        <w:t>the date stated in the Terms of Reference.</w:t>
      </w:r>
    </w:p>
    <w:p w14:paraId="19DD3BB8" w14:textId="77777777" w:rsidR="00D7645F" w:rsidRDefault="00D7645F" w:rsidP="00D7645F">
      <w:pPr>
        <w:tabs>
          <w:tab w:val="left" w:pos="540"/>
        </w:tabs>
        <w:ind w:left="540" w:hanging="540"/>
        <w:jc w:val="both"/>
      </w:pPr>
    </w:p>
    <w:p w14:paraId="5748CD25" w14:textId="77777777" w:rsidR="00D7645F" w:rsidRDefault="00D7645F" w:rsidP="00DD18C2">
      <w:r>
        <w:t xml:space="preserve">We understand that you are not bound to accept </w:t>
      </w:r>
      <w:r w:rsidR="00DD18C2">
        <w:t>any Proposal</w:t>
      </w:r>
      <w:r w:rsidR="00ED77E4">
        <w:t xml:space="preserve"> </w:t>
      </w:r>
      <w:r>
        <w:t>you receive.</w:t>
      </w:r>
    </w:p>
    <w:p w14:paraId="1EF2F356" w14:textId="77777777" w:rsidR="00C07B2E" w:rsidRDefault="00C07B2E" w:rsidP="00C07B2E"/>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540"/>
        <w:gridCol w:w="1260"/>
        <w:gridCol w:w="1080"/>
        <w:gridCol w:w="5598"/>
      </w:tblGrid>
      <w:tr w:rsidR="00E84B01" w14:paraId="0F97262C" w14:textId="77777777" w:rsidTr="00AC5883">
        <w:tc>
          <w:tcPr>
            <w:tcW w:w="3960" w:type="dxa"/>
            <w:gridSpan w:val="4"/>
            <w:vAlign w:val="bottom"/>
          </w:tcPr>
          <w:p w14:paraId="696DFD7C" w14:textId="77777777" w:rsidR="00E84B01" w:rsidRDefault="00E84B01" w:rsidP="00AC5883">
            <w:pPr>
              <w:tabs>
                <w:tab w:val="left" w:pos="540"/>
              </w:tabs>
            </w:pPr>
          </w:p>
          <w:p w14:paraId="3BA276AF" w14:textId="77777777" w:rsidR="00E84B01" w:rsidRDefault="00E84B01" w:rsidP="00AC5883">
            <w:pPr>
              <w:tabs>
                <w:tab w:val="left" w:pos="540"/>
              </w:tabs>
            </w:pPr>
            <w:r>
              <w:t>Authorized Signature [In full and initials]:</w:t>
            </w:r>
          </w:p>
        </w:tc>
        <w:tc>
          <w:tcPr>
            <w:tcW w:w="5598" w:type="dxa"/>
            <w:tcBorders>
              <w:bottom w:val="single" w:sz="4" w:space="0" w:color="auto"/>
            </w:tcBorders>
            <w:vAlign w:val="bottom"/>
          </w:tcPr>
          <w:p w14:paraId="62AFDBFB" w14:textId="77777777" w:rsidR="00E84B01" w:rsidRDefault="00E84B01" w:rsidP="00AC5883">
            <w:pPr>
              <w:tabs>
                <w:tab w:val="left" w:pos="540"/>
              </w:tabs>
            </w:pPr>
          </w:p>
        </w:tc>
      </w:tr>
      <w:tr w:rsidR="00E84B01" w14:paraId="0D558CF9" w14:textId="77777777" w:rsidTr="00AC5883">
        <w:tc>
          <w:tcPr>
            <w:tcW w:w="2880" w:type="dxa"/>
            <w:gridSpan w:val="3"/>
            <w:vAlign w:val="bottom"/>
          </w:tcPr>
          <w:p w14:paraId="34A00E5F" w14:textId="77777777" w:rsidR="00E84B01" w:rsidRDefault="00E84B01" w:rsidP="00AC5883">
            <w:pPr>
              <w:tabs>
                <w:tab w:val="left" w:pos="540"/>
              </w:tabs>
            </w:pPr>
          </w:p>
          <w:p w14:paraId="7B5428AD" w14:textId="77777777" w:rsidR="00E84B01" w:rsidRDefault="00E84B01" w:rsidP="00AC5883">
            <w:pPr>
              <w:tabs>
                <w:tab w:val="left" w:pos="540"/>
              </w:tabs>
            </w:pPr>
            <w:r>
              <w:t>Name and Title of Signatory:</w:t>
            </w:r>
          </w:p>
        </w:tc>
        <w:tc>
          <w:tcPr>
            <w:tcW w:w="6678" w:type="dxa"/>
            <w:gridSpan w:val="2"/>
            <w:tcBorders>
              <w:bottom w:val="single" w:sz="4" w:space="0" w:color="auto"/>
            </w:tcBorders>
            <w:vAlign w:val="bottom"/>
          </w:tcPr>
          <w:p w14:paraId="66A970B4" w14:textId="77777777" w:rsidR="00E84B01" w:rsidRDefault="00E84B01" w:rsidP="00AC5883">
            <w:pPr>
              <w:tabs>
                <w:tab w:val="left" w:pos="540"/>
              </w:tabs>
            </w:pPr>
          </w:p>
        </w:tc>
      </w:tr>
      <w:tr w:rsidR="00E84B01" w14:paraId="557E8CFC" w14:textId="77777777" w:rsidTr="00AC5883">
        <w:tc>
          <w:tcPr>
            <w:tcW w:w="1620" w:type="dxa"/>
            <w:gridSpan w:val="2"/>
            <w:vAlign w:val="bottom"/>
          </w:tcPr>
          <w:p w14:paraId="260DEF4C" w14:textId="77777777" w:rsidR="00E84B01" w:rsidRDefault="00E84B01" w:rsidP="00AC5883">
            <w:pPr>
              <w:tabs>
                <w:tab w:val="left" w:pos="540"/>
              </w:tabs>
            </w:pPr>
          </w:p>
          <w:p w14:paraId="7FA1EAFB" w14:textId="77777777" w:rsidR="00E84B01" w:rsidRDefault="00E84B01" w:rsidP="00AC5883">
            <w:pPr>
              <w:tabs>
                <w:tab w:val="left" w:pos="540"/>
              </w:tabs>
            </w:pPr>
            <w:r>
              <w:t>Name of Firm:</w:t>
            </w:r>
          </w:p>
        </w:tc>
        <w:tc>
          <w:tcPr>
            <w:tcW w:w="7938" w:type="dxa"/>
            <w:gridSpan w:val="3"/>
            <w:tcBorders>
              <w:bottom w:val="single" w:sz="4" w:space="0" w:color="auto"/>
            </w:tcBorders>
            <w:vAlign w:val="bottom"/>
          </w:tcPr>
          <w:p w14:paraId="01C09E1E" w14:textId="77777777" w:rsidR="00E84B01" w:rsidRDefault="00E84B01" w:rsidP="00AC5883">
            <w:pPr>
              <w:tabs>
                <w:tab w:val="left" w:pos="540"/>
              </w:tabs>
            </w:pPr>
          </w:p>
        </w:tc>
      </w:tr>
      <w:tr w:rsidR="00E84B01" w14:paraId="66EE716B" w14:textId="77777777" w:rsidTr="00AC5883">
        <w:trPr>
          <w:trHeight w:val="215"/>
        </w:trPr>
        <w:tc>
          <w:tcPr>
            <w:tcW w:w="1080" w:type="dxa"/>
            <w:vAlign w:val="bottom"/>
          </w:tcPr>
          <w:p w14:paraId="72F38034" w14:textId="77777777" w:rsidR="00E84B01" w:rsidRDefault="00E84B01" w:rsidP="00AC5883">
            <w:pPr>
              <w:tabs>
                <w:tab w:val="left" w:pos="540"/>
              </w:tabs>
            </w:pPr>
          </w:p>
          <w:p w14:paraId="028A47E0" w14:textId="77777777" w:rsidR="00E84B01" w:rsidRDefault="00E84B01" w:rsidP="00AC5883">
            <w:pPr>
              <w:tabs>
                <w:tab w:val="left" w:pos="540"/>
              </w:tabs>
            </w:pPr>
            <w:r>
              <w:t>Address:</w:t>
            </w:r>
          </w:p>
        </w:tc>
        <w:tc>
          <w:tcPr>
            <w:tcW w:w="8478" w:type="dxa"/>
            <w:gridSpan w:val="4"/>
            <w:tcBorders>
              <w:bottom w:val="single" w:sz="4" w:space="0" w:color="auto"/>
            </w:tcBorders>
            <w:vAlign w:val="bottom"/>
          </w:tcPr>
          <w:p w14:paraId="0DF40EF4" w14:textId="77777777" w:rsidR="00E84B01" w:rsidRDefault="00E84B01" w:rsidP="00AC5883">
            <w:pPr>
              <w:tabs>
                <w:tab w:val="left" w:pos="540"/>
              </w:tabs>
            </w:pPr>
          </w:p>
        </w:tc>
      </w:tr>
    </w:tbl>
    <w:p w14:paraId="6482115A" w14:textId="77777777" w:rsidR="00E84B01" w:rsidRDefault="00E84B01" w:rsidP="00C07B2E"/>
    <w:p w14:paraId="6CE090B8" w14:textId="77777777" w:rsidR="00D7645F" w:rsidRDefault="00D7645F" w:rsidP="00D7645F">
      <w:pPr>
        <w:tabs>
          <w:tab w:val="left" w:pos="540"/>
        </w:tabs>
        <w:ind w:left="420"/>
        <w:jc w:val="both"/>
      </w:pPr>
    </w:p>
    <w:p w14:paraId="7E1CD9AD" w14:textId="77777777" w:rsidR="00405A3F" w:rsidRDefault="00405A3F" w:rsidP="00D7645F">
      <w:pPr>
        <w:pStyle w:val="BankNormal"/>
        <w:jc w:val="both"/>
      </w:pPr>
    </w:p>
    <w:sectPr w:rsidR="00405A3F" w:rsidSect="00C07B2E">
      <w:pgSz w:w="12240" w:h="15840"/>
      <w:pgMar w:top="990"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77729"/>
    <w:multiLevelType w:val="multilevel"/>
    <w:tmpl w:val="EF121854"/>
    <w:lvl w:ilvl="0">
      <w:start w:val="1"/>
      <w:numFmt w:val="lowerLetter"/>
      <w:lvlText w:val="(%1)"/>
      <w:lvlJc w:val="left"/>
      <w:pPr>
        <w:tabs>
          <w:tab w:val="num" w:pos="420"/>
        </w:tabs>
        <w:ind w:left="420" w:hanging="4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6F02671"/>
    <w:multiLevelType w:val="hybridMultilevel"/>
    <w:tmpl w:val="0B8C4FC0"/>
    <w:lvl w:ilvl="0" w:tplc="A1060654">
      <w:start w:val="7"/>
      <w:numFmt w:val="lowerLetter"/>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7645F"/>
    <w:rsid w:val="001303D3"/>
    <w:rsid w:val="0014618D"/>
    <w:rsid w:val="001C306A"/>
    <w:rsid w:val="001F77DB"/>
    <w:rsid w:val="00260B3D"/>
    <w:rsid w:val="00294AB1"/>
    <w:rsid w:val="002C5C6E"/>
    <w:rsid w:val="002D57A7"/>
    <w:rsid w:val="00301613"/>
    <w:rsid w:val="00304511"/>
    <w:rsid w:val="00305606"/>
    <w:rsid w:val="00337DED"/>
    <w:rsid w:val="00350082"/>
    <w:rsid w:val="00351309"/>
    <w:rsid w:val="0036087E"/>
    <w:rsid w:val="003B4FE8"/>
    <w:rsid w:val="003C6C14"/>
    <w:rsid w:val="003F532B"/>
    <w:rsid w:val="00405A3F"/>
    <w:rsid w:val="0044265F"/>
    <w:rsid w:val="00443BE9"/>
    <w:rsid w:val="00453A4A"/>
    <w:rsid w:val="00456BCC"/>
    <w:rsid w:val="00485DEB"/>
    <w:rsid w:val="00502073"/>
    <w:rsid w:val="00542B83"/>
    <w:rsid w:val="005820C2"/>
    <w:rsid w:val="005A7BD2"/>
    <w:rsid w:val="006078F4"/>
    <w:rsid w:val="00615385"/>
    <w:rsid w:val="00640D85"/>
    <w:rsid w:val="00661C77"/>
    <w:rsid w:val="00683F34"/>
    <w:rsid w:val="00683FC3"/>
    <w:rsid w:val="006C675E"/>
    <w:rsid w:val="007A4F4E"/>
    <w:rsid w:val="007B3F28"/>
    <w:rsid w:val="007F6ACF"/>
    <w:rsid w:val="00813922"/>
    <w:rsid w:val="00877E1F"/>
    <w:rsid w:val="008B54A9"/>
    <w:rsid w:val="008C75A5"/>
    <w:rsid w:val="0093021F"/>
    <w:rsid w:val="0098054B"/>
    <w:rsid w:val="00A21E71"/>
    <w:rsid w:val="00A4118F"/>
    <w:rsid w:val="00AC78A5"/>
    <w:rsid w:val="00AD05F5"/>
    <w:rsid w:val="00B16466"/>
    <w:rsid w:val="00B527BE"/>
    <w:rsid w:val="00B52DE1"/>
    <w:rsid w:val="00B630F8"/>
    <w:rsid w:val="00B765B8"/>
    <w:rsid w:val="00B918B4"/>
    <w:rsid w:val="00BE39F7"/>
    <w:rsid w:val="00C07B2E"/>
    <w:rsid w:val="00C27200"/>
    <w:rsid w:val="00CA10A5"/>
    <w:rsid w:val="00CB116E"/>
    <w:rsid w:val="00CB3FAF"/>
    <w:rsid w:val="00CD718B"/>
    <w:rsid w:val="00D0184F"/>
    <w:rsid w:val="00D07921"/>
    <w:rsid w:val="00D17405"/>
    <w:rsid w:val="00D7645F"/>
    <w:rsid w:val="00D805AB"/>
    <w:rsid w:val="00DC3F1B"/>
    <w:rsid w:val="00DD18C2"/>
    <w:rsid w:val="00E04B17"/>
    <w:rsid w:val="00E84B01"/>
    <w:rsid w:val="00ED77E4"/>
    <w:rsid w:val="00F44791"/>
    <w:rsid w:val="00F779A6"/>
    <w:rsid w:val="00FA2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11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BZ"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5F"/>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645F"/>
    <w:pPr>
      <w:jc w:val="center"/>
    </w:pPr>
    <w:rPr>
      <w:b/>
      <w:sz w:val="48"/>
    </w:rPr>
  </w:style>
  <w:style w:type="character" w:customStyle="1" w:styleId="TitleChar">
    <w:name w:val="Title Char"/>
    <w:basedOn w:val="DefaultParagraphFont"/>
    <w:link w:val="Title"/>
    <w:rsid w:val="00D7645F"/>
    <w:rPr>
      <w:rFonts w:ascii="Times New Roman" w:eastAsia="Times New Roman" w:hAnsi="Times New Roman" w:cs="Times New Roman"/>
      <w:b/>
      <w:sz w:val="48"/>
      <w:szCs w:val="20"/>
      <w:lang w:val="en-US"/>
    </w:rPr>
  </w:style>
  <w:style w:type="paragraph" w:customStyle="1" w:styleId="BankNormal">
    <w:name w:val="BankNormal"/>
    <w:basedOn w:val="Normal"/>
    <w:rsid w:val="00D7645F"/>
    <w:pPr>
      <w:spacing w:after="240"/>
    </w:pPr>
  </w:style>
  <w:style w:type="paragraph" w:customStyle="1" w:styleId="SectionVHeader">
    <w:name w:val="Section V. Header"/>
    <w:basedOn w:val="Normal"/>
    <w:rsid w:val="00D7645F"/>
    <w:pPr>
      <w:jc w:val="center"/>
    </w:pPr>
    <w:rPr>
      <w:b/>
      <w:sz w:val="36"/>
    </w:rPr>
  </w:style>
  <w:style w:type="paragraph" w:styleId="ListParagraph">
    <w:name w:val="List Paragraph"/>
    <w:basedOn w:val="Normal"/>
    <w:uiPriority w:val="34"/>
    <w:qFormat/>
    <w:rsid w:val="00D7645F"/>
    <w:pPr>
      <w:ind w:left="720"/>
    </w:pPr>
  </w:style>
  <w:style w:type="character" w:styleId="CommentReference">
    <w:name w:val="annotation reference"/>
    <w:basedOn w:val="DefaultParagraphFont"/>
    <w:uiPriority w:val="99"/>
    <w:semiHidden/>
    <w:unhideWhenUsed/>
    <w:rsid w:val="00542B83"/>
    <w:rPr>
      <w:sz w:val="16"/>
      <w:szCs w:val="16"/>
    </w:rPr>
  </w:style>
  <w:style w:type="paragraph" w:styleId="CommentText">
    <w:name w:val="annotation text"/>
    <w:basedOn w:val="Normal"/>
    <w:link w:val="CommentTextChar"/>
    <w:uiPriority w:val="99"/>
    <w:semiHidden/>
    <w:unhideWhenUsed/>
    <w:rsid w:val="00542B83"/>
    <w:rPr>
      <w:sz w:val="20"/>
    </w:rPr>
  </w:style>
  <w:style w:type="character" w:customStyle="1" w:styleId="CommentTextChar">
    <w:name w:val="Comment Text Char"/>
    <w:basedOn w:val="DefaultParagraphFont"/>
    <w:link w:val="CommentText"/>
    <w:uiPriority w:val="99"/>
    <w:semiHidden/>
    <w:rsid w:val="00542B8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42B83"/>
    <w:rPr>
      <w:b/>
      <w:bCs/>
    </w:rPr>
  </w:style>
  <w:style w:type="character" w:customStyle="1" w:styleId="CommentSubjectChar">
    <w:name w:val="Comment Subject Char"/>
    <w:basedOn w:val="CommentTextChar"/>
    <w:link w:val="CommentSubject"/>
    <w:uiPriority w:val="99"/>
    <w:semiHidden/>
    <w:rsid w:val="00542B83"/>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42B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83"/>
    <w:rPr>
      <w:rFonts w:ascii="Segoe UI" w:eastAsia="Times New Roman" w:hAnsi="Segoe UI" w:cs="Segoe UI"/>
      <w:sz w:val="18"/>
      <w:szCs w:val="18"/>
      <w:lang w:val="en-US"/>
    </w:rPr>
  </w:style>
  <w:style w:type="paragraph" w:styleId="Revision">
    <w:name w:val="Revision"/>
    <w:hidden/>
    <w:uiPriority w:val="99"/>
    <w:semiHidden/>
    <w:rsid w:val="00A21E71"/>
    <w:pPr>
      <w:spacing w:after="0" w:line="240" w:lineRule="auto"/>
    </w:pPr>
    <w:rPr>
      <w:rFonts w:ascii="Times New Roman" w:eastAsia="Times New Roman" w:hAnsi="Times New Roman" w:cs="Times New Roman"/>
      <w:sz w:val="24"/>
      <w:szCs w:val="20"/>
      <w:lang w:val="en-US"/>
    </w:rPr>
  </w:style>
  <w:style w:type="table" w:styleId="TableGrid">
    <w:name w:val="Table Grid"/>
    <w:basedOn w:val="TableNormal"/>
    <w:uiPriority w:val="59"/>
    <w:rsid w:val="00E84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1443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awilliams</dc:creator>
  <cp:lastModifiedBy>Ezra Campbell</cp:lastModifiedBy>
  <cp:revision>3</cp:revision>
  <dcterms:created xsi:type="dcterms:W3CDTF">2018-03-09T19:22:00Z</dcterms:created>
  <dcterms:modified xsi:type="dcterms:W3CDTF">2018-03-15T20:04:00Z</dcterms:modified>
</cp:coreProperties>
</file>